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7223829"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r w:rsidR="00127D8A">
        <w:rPr>
          <w:i/>
        </w:rPr>
        <w:t xml:space="preserve"> for Projects in the ComEd procurement event</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127D8A">
        <w:tc>
          <w:tcPr>
            <w:tcW w:w="9864" w:type="dxa"/>
            <w:tcBorders>
              <w:top w:val="double" w:sz="4" w:space="0" w:color="006666"/>
              <w:left w:val="double" w:sz="4" w:space="0" w:color="006666"/>
              <w:bottom w:val="double" w:sz="4" w:space="0" w:color="006666"/>
              <w:right w:val="double" w:sz="4" w:space="0" w:color="006666"/>
            </w:tcBorders>
          </w:tcPr>
          <w:p w14:paraId="343A63FA" w14:textId="77777777" w:rsidR="0022752A" w:rsidRDefault="0022752A" w:rsidP="0022752A">
            <w:pPr>
              <w:pStyle w:val="BodyText"/>
              <w:spacing w:after="0" w:line="240" w:lineRule="exact"/>
              <w:jc w:val="both"/>
            </w:pPr>
          </w:p>
          <w:p w14:paraId="7E57B7A7" w14:textId="34B8E51D" w:rsidR="0022752A" w:rsidRPr="00037D24" w:rsidRDefault="0022752A" w:rsidP="0022752A">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74FF56EA" w14:textId="77777777" w:rsidR="00FA442D" w:rsidRDefault="00C06B49" w:rsidP="00127D8A">
      <w:pPr>
        <w:spacing w:before="480"/>
        <w:rPr>
          <w:rFonts w:ascii="Copperplate Gothic Bold" w:hAnsi="Copperplate Gothic Bold"/>
          <w:b/>
          <w:color w:val="006666"/>
          <w:sz w:val="32"/>
        </w:rPr>
      </w:pPr>
      <w:r w:rsidRPr="00127D8A">
        <w:rPr>
          <w:rFonts w:ascii="Copperplate Gothic Bold" w:hAnsi="Copperplate Gothic Bold"/>
          <w:b/>
          <w:color w:val="006666"/>
          <w:sz w:val="32"/>
        </w:rPr>
        <w:t xml:space="preserve">ComEd </w:t>
      </w:r>
      <w:r w:rsidR="0093558B" w:rsidRPr="00127D8A">
        <w:rPr>
          <w:rFonts w:ascii="Copperplate Gothic Bold" w:hAnsi="Copperplate Gothic Bold"/>
          <w:b/>
          <w:color w:val="006666"/>
          <w:sz w:val="32"/>
        </w:rPr>
        <w:t xml:space="preserve">Cash </w:t>
      </w:r>
      <w:proofErr w:type="gramStart"/>
      <w:r w:rsidR="0093558B" w:rsidRPr="00127D8A">
        <w:rPr>
          <w:rFonts w:ascii="Copperplate Gothic Bold" w:hAnsi="Copperplate Gothic Bold"/>
          <w:b/>
          <w:color w:val="006666"/>
          <w:sz w:val="32"/>
        </w:rPr>
        <w:t>Insert (#</w:t>
      </w:r>
      <w:proofErr w:type="gramEnd"/>
      <w:r w:rsidR="0093558B" w:rsidRPr="00127D8A">
        <w:rPr>
          <w:rFonts w:ascii="Copperplate Gothic Bold" w:hAnsi="Copperplate Gothic Bold"/>
          <w:b/>
          <w:color w:val="006666"/>
          <w:sz w:val="32"/>
        </w:rPr>
        <w:t>P</w:t>
      </w:r>
      <w:r w:rsidR="006A2362" w:rsidRPr="00127D8A">
        <w:rPr>
          <w:rFonts w:ascii="Copperplate Gothic Bold" w:hAnsi="Copperplate Gothic Bold"/>
          <w:b/>
          <w:color w:val="006666"/>
          <w:sz w:val="32"/>
        </w:rPr>
        <w:t>2</w:t>
      </w:r>
      <w:r w:rsidR="0093558B" w:rsidRPr="00127D8A">
        <w:rPr>
          <w:rFonts w:ascii="Copperplate Gothic Bold" w:hAnsi="Copperplate Gothic Bold"/>
          <w:b/>
          <w:color w:val="006666"/>
          <w:sz w:val="32"/>
        </w:rPr>
        <w:t>-</w:t>
      </w:r>
      <w:r w:rsidRPr="00127D8A">
        <w:rPr>
          <w:rFonts w:ascii="Copperplate Gothic Bold" w:hAnsi="Copperplate Gothic Bold"/>
          <w:b/>
          <w:color w:val="006666"/>
          <w:sz w:val="32"/>
        </w:rPr>
        <w:t>2</w:t>
      </w:r>
      <w:r w:rsidR="0093558B" w:rsidRPr="00127D8A">
        <w:rPr>
          <w:rFonts w:ascii="Copperplate Gothic Bold" w:hAnsi="Copperplate Gothic Bold"/>
          <w:b/>
          <w:color w:val="006666"/>
          <w:sz w:val="32"/>
        </w:rPr>
        <w:t>)</w:t>
      </w:r>
    </w:p>
    <w:p w14:paraId="41DE4D79" w14:textId="02B64E9D" w:rsidR="0093558B" w:rsidRPr="00FA442D" w:rsidRDefault="00FA442D" w:rsidP="00FA442D">
      <w:pPr>
        <w:rPr>
          <w:rFonts w:ascii="Copperplate Gothic Bold" w:hAnsi="Copperplate Gothic Bold"/>
          <w:b/>
          <w:color w:val="006666"/>
          <w:sz w:val="32"/>
        </w:rPr>
      </w:pPr>
      <w:r w:rsidRPr="00D17053">
        <w:rPr>
          <w:rFonts w:ascii="Copperplate Gothic Bold" w:hAnsi="Copperplate Gothic Bold"/>
          <w:b/>
          <w:sz w:val="23"/>
          <w:szCs w:val="23"/>
        </w:rPr>
        <w:t>(</w:t>
      </w:r>
      <w:r>
        <w:rPr>
          <w:rFonts w:ascii="Copperplate Gothic Bold" w:hAnsi="Copperplate Gothic Bold"/>
          <w:sz w:val="23"/>
          <w:szCs w:val="23"/>
          <w:u w:val="single"/>
        </w:rPr>
        <w:t>Second</w:t>
      </w:r>
      <w:r w:rsidRPr="00D17053">
        <w:rPr>
          <w:rFonts w:ascii="Copperplate Gothic Bold" w:hAnsi="Copperplate Gothic Bold"/>
          <w:sz w:val="23"/>
          <w:szCs w:val="23"/>
          <w:u w:val="single"/>
        </w:rPr>
        <w:t xml:space="preserve">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2</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 xml:space="preserve">of the Part </w:t>
      </w:r>
      <w:r>
        <w:rPr>
          <w:rFonts w:ascii="Copperplate Gothic Bold" w:hAnsi="Copperplate Gothic Bold"/>
          <w:sz w:val="23"/>
          <w:szCs w:val="23"/>
        </w:rPr>
        <w:t>2</w:t>
      </w:r>
      <w:r w:rsidRPr="00D17053">
        <w:rPr>
          <w:rFonts w:ascii="Copperplate Gothic Bold" w:hAnsi="Copperplate Gothic Bold"/>
          <w:sz w:val="23"/>
          <w:szCs w:val="23"/>
        </w:rPr>
        <w:t xml:space="preserve"> Form</w:t>
      </w:r>
      <w:r w:rsidRPr="00D17053">
        <w:rPr>
          <w:rFonts w:ascii="Copperplate Gothic Bold" w:hAnsi="Copperplate Gothic Bold"/>
          <w:b/>
          <w:sz w:val="23"/>
          <w:szCs w:val="23"/>
        </w:rPr>
        <w:t>)</w:t>
      </w:r>
      <w:r w:rsidR="0093558B" w:rsidRPr="00802F1D">
        <w:rPr>
          <w:rFonts w:ascii="Copperplate Gothic Bold" w:hAnsi="Copperplate Gothic Bold"/>
          <w:b/>
          <w:color w:val="953735"/>
          <w:sz w:val="32"/>
        </w:rPr>
        <w:br/>
      </w:r>
    </w:p>
    <w:p w14:paraId="328A1D16" w14:textId="79BC6A33" w:rsidR="0093558B" w:rsidRDefault="00127D8A" w:rsidP="0093558B">
      <w:pPr>
        <w:jc w:val="both"/>
        <w:rPr>
          <w:sz w:val="22"/>
          <w:szCs w:val="22"/>
        </w:rPr>
      </w:pPr>
      <w:r w:rsidRPr="00127D8A">
        <w:rPr>
          <w:sz w:val="22"/>
          <w:szCs w:val="22"/>
        </w:rPr>
        <w:t>If the Bidder presents Proposals for multiple Projects in the ComEd procurement event, the Bidder is only required to submit a Cash Insert for ComEd once.</w:t>
      </w:r>
    </w:p>
    <w:p w14:paraId="46AD6BA1" w14:textId="77777777" w:rsidR="00127D8A" w:rsidRPr="0093558B" w:rsidRDefault="00127D8A"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0597B18"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w:t>
      </w:r>
      <w:r w:rsidR="00127D8A" w:rsidRPr="00127D8A">
        <w:rPr>
          <w:rFonts w:ascii="Times New Roman" w:eastAsia="Microsoft YaHei" w:hAnsi="Times New Roman" w:cs="Times New Roman"/>
          <w:noProof w:val="0"/>
          <w:sz w:val="22"/>
          <w:szCs w:val="22"/>
        </w:rPr>
        <w:t xml:space="preserve">or </w:t>
      </w:r>
      <w:r w:rsidR="00722746">
        <w:rPr>
          <w:rFonts w:ascii="Times New Roman" w:eastAsia="Microsoft YaHei" w:hAnsi="Times New Roman" w:cs="Times New Roman"/>
          <w:noProof w:val="0"/>
          <w:sz w:val="22"/>
          <w:szCs w:val="22"/>
        </w:rPr>
        <w:t xml:space="preserve">a </w:t>
      </w:r>
      <w:r w:rsidR="00127D8A" w:rsidRPr="00127D8A">
        <w:rPr>
          <w:rFonts w:ascii="Times New Roman" w:eastAsia="Microsoft YaHei" w:hAnsi="Times New Roman" w:cs="Times New Roman"/>
          <w:noProof w:val="0"/>
          <w:sz w:val="22"/>
          <w:szCs w:val="22"/>
        </w:rPr>
        <w:t>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ComEd procurement event</w:t>
      </w:r>
      <w:r w:rsidRPr="006A2362">
        <w:rPr>
          <w:rFonts w:ascii="Times New Roman" w:eastAsia="Microsoft YaHei" w:hAnsi="Times New Roman" w:cs="Times New Roman"/>
          <w:noProof w:val="0"/>
          <w:sz w:val="22"/>
          <w:szCs w:val="22"/>
        </w:rPr>
        <w:t>; or</w:t>
      </w:r>
    </w:p>
    <w:p w14:paraId="1C128E5B" w14:textId="720038AB"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w:t>
      </w:r>
      <w:r w:rsidR="00127D8A" w:rsidRPr="00127D8A">
        <w:rPr>
          <w:rFonts w:ascii="Times New Roman" w:eastAsia="Microsoft YaHei" w:hAnsi="Times New Roman" w:cs="Times New Roman"/>
          <w:noProof w:val="0"/>
          <w:sz w:val="22"/>
          <w:szCs w:val="22"/>
        </w:rPr>
        <w:t xml:space="preserve">or </w:t>
      </w:r>
      <w:r w:rsidR="00722746">
        <w:rPr>
          <w:rFonts w:ascii="Times New Roman" w:eastAsia="Microsoft YaHei" w:hAnsi="Times New Roman" w:cs="Times New Roman"/>
          <w:noProof w:val="0"/>
          <w:sz w:val="22"/>
          <w:szCs w:val="22"/>
        </w:rPr>
        <w:t xml:space="preserve">a </w:t>
      </w:r>
      <w:r w:rsidR="00127D8A" w:rsidRPr="00127D8A">
        <w:rPr>
          <w:rFonts w:ascii="Times New Roman" w:eastAsia="Microsoft YaHei" w:hAnsi="Times New Roman" w:cs="Times New Roman"/>
          <w:noProof w:val="0"/>
          <w:sz w:val="22"/>
          <w:szCs w:val="22"/>
        </w:rPr>
        <w:t>Seller has made a material omission or misrepresentation in the Part 1 Proposal or the Part 2 Proposal for a Project submitted in connection with the ComEd procurement event</w:t>
      </w:r>
      <w:r w:rsidRPr="006A2362">
        <w:rPr>
          <w:rFonts w:ascii="Times New Roman" w:eastAsia="Microsoft YaHei" w:hAnsi="Times New Roman" w:cs="Times New Roman"/>
          <w:noProof w:val="0"/>
          <w:sz w:val="22"/>
          <w:szCs w:val="22"/>
        </w:rPr>
        <w:t xml:space="preserve">; or </w:t>
      </w:r>
    </w:p>
    <w:p w14:paraId="53B12284" w14:textId="2579CFF1" w:rsidR="0022752A" w:rsidRPr="0022752A" w:rsidRDefault="00722746" w:rsidP="0022752A">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127D8A">
        <w:rPr>
          <w:rFonts w:ascii="Times New Roman" w:eastAsia="Microsoft YaHei" w:hAnsi="Times New Roman" w:cs="Times New Roman"/>
          <w:noProof w:val="0"/>
          <w:sz w:val="22"/>
          <w:szCs w:val="22"/>
        </w:rPr>
        <w:t>Seller</w:t>
      </w:r>
      <w:r w:rsidR="0022752A" w:rsidRPr="0022752A">
        <w:rPr>
          <w:rFonts w:ascii="Times New Roman" w:eastAsia="Microsoft YaHei" w:hAnsi="Times New Roman" w:cs="Times New Roman"/>
          <w:noProof w:val="0"/>
          <w:sz w:val="22"/>
          <w:szCs w:val="22"/>
        </w:rPr>
        <w:t xml:space="preserve"> </w:t>
      </w:r>
      <w:r w:rsidR="00127D8A" w:rsidRPr="00127D8A">
        <w:rPr>
          <w:rFonts w:ascii="Times New Roman" w:eastAsia="Microsoft YaHei" w:hAnsi="Times New Roman" w:cs="Times New Roman"/>
          <w:noProof w:val="0"/>
          <w:sz w:val="22"/>
          <w:szCs w:val="22"/>
        </w:rPr>
        <w:t>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fifteen (15) business days of such Illinois Commerce Commission decision</w:t>
      </w:r>
      <w:r w:rsidR="0022752A" w:rsidRPr="0022752A">
        <w:rPr>
          <w:rFonts w:ascii="Times New Roman" w:eastAsia="Microsoft YaHei" w:hAnsi="Times New Roman" w:cs="Times New Roman"/>
          <w:noProof w:val="0"/>
          <w:sz w:val="22"/>
          <w:szCs w:val="22"/>
        </w:rPr>
        <w:t>; or</w:t>
      </w:r>
    </w:p>
    <w:p w14:paraId="0D11A79B" w14:textId="08545A8D" w:rsidR="006A2362" w:rsidRPr="006A2362" w:rsidRDefault="00127D8A"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127D8A">
        <w:rPr>
          <w:rFonts w:ascii="Times New Roman" w:eastAsia="Microsoft YaHei" w:hAnsi="Times New Roman" w:cs="Times New Roman"/>
          <w:noProof w:val="0"/>
          <w:sz w:val="22"/>
          <w:szCs w:val="22"/>
        </w:rPr>
        <w:t xml:space="preserve">or </w:t>
      </w:r>
      <w:r w:rsidR="00722746">
        <w:rPr>
          <w:rFonts w:ascii="Times New Roman" w:eastAsia="Microsoft YaHei" w:hAnsi="Times New Roman" w:cs="Times New Roman"/>
          <w:noProof w:val="0"/>
          <w:sz w:val="22"/>
          <w:szCs w:val="22"/>
        </w:rPr>
        <w:t xml:space="preserve">a </w:t>
      </w:r>
      <w:r w:rsidRPr="00127D8A">
        <w:rPr>
          <w:rFonts w:ascii="Times New Roman" w:eastAsia="Microsoft YaHei" w:hAnsi="Times New Roman" w:cs="Times New Roman"/>
          <w:noProof w:val="0"/>
          <w:sz w:val="22"/>
          <w:szCs w:val="22"/>
        </w:rPr>
        <w:t>Seller has failed to pay to the Illinois Power Agency the applicable Supplier Fee for a Project within seven (7) business days of being notified that the Illinois Commerce Commission has approved the Bid on that Project</w:t>
      </w:r>
      <w:r w:rsidR="006A2362" w:rsidRPr="006A2362">
        <w:rPr>
          <w:rFonts w:ascii="Times New Roman" w:eastAsia="Microsoft YaHei" w:hAnsi="Times New Roman" w:cs="Times New Roman"/>
          <w:noProof w:val="0"/>
          <w:sz w:val="22"/>
          <w:szCs w:val="22"/>
        </w:rPr>
        <w:t>.</w:t>
      </w:r>
    </w:p>
    <w:p w14:paraId="0D74EA88" w14:textId="465AFC3D" w:rsidR="0093558B" w:rsidRPr="0093558B" w:rsidRDefault="0093558B" w:rsidP="00284D2F">
      <w:pPr>
        <w:pStyle w:val="ListParagraph"/>
        <w:tabs>
          <w:tab w:val="left" w:pos="5580"/>
        </w:tabs>
        <w:jc w:val="both"/>
        <w:rPr>
          <w:sz w:val="22"/>
          <w:szCs w:val="22"/>
        </w:rPr>
      </w:pPr>
    </w:p>
    <w:p w14:paraId="563473B9" w14:textId="5BD1ED51" w:rsidR="0093558B" w:rsidRDefault="00127D8A" w:rsidP="00284D2F">
      <w:pPr>
        <w:tabs>
          <w:tab w:val="left" w:pos="5580"/>
        </w:tabs>
        <w:jc w:val="both"/>
        <w:rPr>
          <w:sz w:val="22"/>
          <w:szCs w:val="22"/>
        </w:rPr>
      </w:pPr>
      <w:r w:rsidRPr="00127D8A">
        <w:rPr>
          <w:sz w:val="22"/>
          <w:szCs w:val="22"/>
        </w:rPr>
        <w:lastRenderedPageBreak/>
        <w:t xml:space="preserve">Furthermore, I acknowledge that no interest will be paid </w:t>
      </w:r>
      <w:proofErr w:type="gramStart"/>
      <w:r w:rsidRPr="00127D8A">
        <w:rPr>
          <w:sz w:val="22"/>
          <w:szCs w:val="22"/>
        </w:rPr>
        <w:t>for</w:t>
      </w:r>
      <w:proofErr w:type="gramEnd"/>
      <w:r w:rsidRPr="00127D8A">
        <w:rPr>
          <w:sz w:val="22"/>
          <w:szCs w:val="22"/>
        </w:rPr>
        <w:t xml:space="preserve"> cash submitted as bid assurance collateral to Commonwealth Edison Company and that Commonwealth Edison Company may co-mingle any cash submitted with other funds.</w:t>
      </w:r>
    </w:p>
    <w:p w14:paraId="66385901" w14:textId="77777777" w:rsidR="006A2362" w:rsidRDefault="006A2362" w:rsidP="00284D2F">
      <w:pPr>
        <w:tabs>
          <w:tab w:val="left" w:pos="5580"/>
        </w:tabs>
        <w:jc w:val="both"/>
        <w:rPr>
          <w:sz w:val="22"/>
          <w:szCs w:val="22"/>
        </w:rPr>
      </w:pPr>
    </w:p>
    <w:p w14:paraId="27E9D957" w14:textId="77777777" w:rsidR="00FA442D" w:rsidRPr="0093558B" w:rsidRDefault="00FA442D"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BEC78" w14:textId="77777777" w:rsidR="00016B5E" w:rsidRPr="0093558B" w:rsidRDefault="00016B5E">
      <w:r w:rsidRPr="0093558B">
        <w:separator/>
      </w:r>
    </w:p>
  </w:endnote>
  <w:endnote w:type="continuationSeparator" w:id="0">
    <w:p w14:paraId="26BBD147" w14:textId="77777777" w:rsidR="00016B5E" w:rsidRPr="0093558B" w:rsidRDefault="00016B5E">
      <w:r w:rsidRPr="0093558B">
        <w:continuationSeparator/>
      </w:r>
    </w:p>
  </w:endnote>
  <w:endnote w:type="continuationNotice" w:id="1">
    <w:p w14:paraId="6D426596" w14:textId="77777777" w:rsidR="00016B5E" w:rsidRDefault="00016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A9DA" w14:textId="352E2C9E" w:rsidR="007A5ED5" w:rsidRDefault="007A5ED5" w:rsidP="007A5ED5">
    <w:pPr>
      <w:pStyle w:val="Footer"/>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C00B2" w14:textId="77777777" w:rsidR="00016B5E" w:rsidRPr="0093558B" w:rsidRDefault="00016B5E">
      <w:r w:rsidRPr="0093558B">
        <w:separator/>
      </w:r>
    </w:p>
  </w:footnote>
  <w:footnote w:type="continuationSeparator" w:id="0">
    <w:p w14:paraId="7DDE2D9F" w14:textId="77777777" w:rsidR="00016B5E" w:rsidRPr="0093558B" w:rsidRDefault="00016B5E">
      <w:r w:rsidRPr="0093558B">
        <w:continuationSeparator/>
      </w:r>
    </w:p>
  </w:footnote>
  <w:footnote w:type="continuationNotice" w:id="1">
    <w:p w14:paraId="5B91DCDB" w14:textId="77777777" w:rsidR="00016B5E" w:rsidRDefault="00016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23BBFDD6" w:rsidR="00284D2F" w:rsidRPr="00127D8A" w:rsidRDefault="0022752A" w:rsidP="00284D2F">
    <w:pPr>
      <w:widowControl w:val="0"/>
      <w:suppressAutoHyphens/>
      <w:rPr>
        <w:rFonts w:ascii="Garamond Antiqua" w:hAnsi="Garamond Antiqua"/>
        <w:b/>
        <w:noProof/>
        <w:color w:val="006666"/>
        <w:sz w:val="22"/>
      </w:rPr>
    </w:pPr>
    <w:bookmarkStart w:id="0" w:name="_Hlk89704748"/>
    <w:r w:rsidRPr="00127D8A">
      <w:rPr>
        <w:rFonts w:ascii="Garamond Antiqua" w:hAnsi="Garamond Antiqua"/>
        <w:b/>
        <w:noProof/>
        <w:color w:val="006666"/>
        <w:sz w:val="22"/>
      </w:rPr>
      <w:t>Summer 2026</w:t>
    </w:r>
    <w:r w:rsidR="00AC6C80" w:rsidRPr="00127D8A">
      <w:rPr>
        <w:rFonts w:ascii="Garamond Antiqua" w:hAnsi="Garamond Antiqua"/>
        <w:b/>
        <w:noProof/>
        <w:color w:val="006666"/>
        <w:sz w:val="22"/>
      </w:rPr>
      <w:t xml:space="preserve"> Procurement Events (</w:t>
    </w:r>
    <w:r w:rsidR="00127D8A">
      <w:rPr>
        <w:rFonts w:ascii="Garamond Antiqua" w:hAnsi="Garamond Antiqua"/>
        <w:b/>
        <w:noProof/>
        <w:color w:val="006666"/>
        <w:sz w:val="22"/>
      </w:rPr>
      <w:t>Energy Storage</w:t>
    </w:r>
    <w:r w:rsidR="006A2362" w:rsidRPr="00127D8A">
      <w:rPr>
        <w:rFonts w:ascii="Garamond Antiqua" w:hAnsi="Garamond Antiqua"/>
        <w:b/>
        <w:noProof/>
        <w:color w:val="006666"/>
        <w:sz w:val="22"/>
      </w:rPr>
      <w:t xml:space="preserve"> RFP</w:t>
    </w:r>
    <w:r w:rsidR="00284D2F" w:rsidRPr="00127D8A">
      <w:rPr>
        <w:rFonts w:ascii="Garamond Antiqua" w:hAnsi="Garamond Antiqua"/>
        <w:b/>
        <w:noProof/>
        <w:color w:val="006666"/>
        <w:sz w:val="22"/>
      </w:rPr>
      <w:t xml:space="preserve">) </w:t>
    </w:r>
  </w:p>
  <w:bookmarkEnd w:id="0"/>
  <w:p w14:paraId="7E885DAF" w14:textId="77ECF081" w:rsidR="00691AFF" w:rsidRPr="00127D8A" w:rsidRDefault="00127D8A" w:rsidP="00236749">
    <w:pPr>
      <w:widowControl w:val="0"/>
      <w:suppressAutoHyphens/>
      <w:rPr>
        <w:rFonts w:ascii="Garamond Antiqua" w:hAnsi="Garamond Antiqua"/>
        <w:b/>
        <w:noProof/>
        <w:color w:val="006666"/>
        <w:sz w:val="22"/>
      </w:rPr>
    </w:pPr>
    <w:r>
      <w:rPr>
        <w:rFonts w:ascii="Garamond Antiqua" w:hAnsi="Garamond Antiqua"/>
        <w:b/>
        <w:noProof/>
        <w:color w:val="006666"/>
        <w:sz w:val="22"/>
      </w:rPr>
      <w:t>29 JUN</w:t>
    </w:r>
    <w:r w:rsidR="0022752A" w:rsidRPr="00127D8A">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o3jvipLHnq3OWUdJc4Q9lAtd2Fq2HgGshfAfhUTg0ra4EyBLxgUTqzvfIZWIeuzGjNJ0TbWEq+9Vm3IiTa5Dw==" w:salt="/X5oPgX5tPl5XvKbQPv6O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16B5E"/>
    <w:rsid w:val="000A3570"/>
    <w:rsid w:val="000E403E"/>
    <w:rsid w:val="000E52BF"/>
    <w:rsid w:val="000F24DF"/>
    <w:rsid w:val="00127D8A"/>
    <w:rsid w:val="00141299"/>
    <w:rsid w:val="00150672"/>
    <w:rsid w:val="0015731D"/>
    <w:rsid w:val="00194CB1"/>
    <w:rsid w:val="001A3B6E"/>
    <w:rsid w:val="002034EB"/>
    <w:rsid w:val="002151C2"/>
    <w:rsid w:val="00225F21"/>
    <w:rsid w:val="0022752A"/>
    <w:rsid w:val="00236749"/>
    <w:rsid w:val="00277374"/>
    <w:rsid w:val="00284D2F"/>
    <w:rsid w:val="002873EE"/>
    <w:rsid w:val="002D7F57"/>
    <w:rsid w:val="002E2F81"/>
    <w:rsid w:val="002F031C"/>
    <w:rsid w:val="00301C32"/>
    <w:rsid w:val="00316D3F"/>
    <w:rsid w:val="00346336"/>
    <w:rsid w:val="00352075"/>
    <w:rsid w:val="003B151C"/>
    <w:rsid w:val="003E17B6"/>
    <w:rsid w:val="003F5555"/>
    <w:rsid w:val="00482AD8"/>
    <w:rsid w:val="004D0DB8"/>
    <w:rsid w:val="004F6C8B"/>
    <w:rsid w:val="00514A09"/>
    <w:rsid w:val="00515325"/>
    <w:rsid w:val="00527021"/>
    <w:rsid w:val="00575DD8"/>
    <w:rsid w:val="00583D39"/>
    <w:rsid w:val="00587AD0"/>
    <w:rsid w:val="005D1F29"/>
    <w:rsid w:val="005E6830"/>
    <w:rsid w:val="00601789"/>
    <w:rsid w:val="006039A6"/>
    <w:rsid w:val="006538BD"/>
    <w:rsid w:val="00666696"/>
    <w:rsid w:val="006742A6"/>
    <w:rsid w:val="00691AFF"/>
    <w:rsid w:val="006A2362"/>
    <w:rsid w:val="006B473A"/>
    <w:rsid w:val="006D0606"/>
    <w:rsid w:val="007204B1"/>
    <w:rsid w:val="00722746"/>
    <w:rsid w:val="00724599"/>
    <w:rsid w:val="00785EDF"/>
    <w:rsid w:val="007A5ED5"/>
    <w:rsid w:val="007C50D7"/>
    <w:rsid w:val="007D41E7"/>
    <w:rsid w:val="007D4540"/>
    <w:rsid w:val="00802F1D"/>
    <w:rsid w:val="00804771"/>
    <w:rsid w:val="00807096"/>
    <w:rsid w:val="00837A3E"/>
    <w:rsid w:val="008631AA"/>
    <w:rsid w:val="00873C34"/>
    <w:rsid w:val="00880D70"/>
    <w:rsid w:val="008977D6"/>
    <w:rsid w:val="008B011E"/>
    <w:rsid w:val="008C3E93"/>
    <w:rsid w:val="008D7119"/>
    <w:rsid w:val="008F62B2"/>
    <w:rsid w:val="009011A3"/>
    <w:rsid w:val="00930B5F"/>
    <w:rsid w:val="0093487E"/>
    <w:rsid w:val="0093558B"/>
    <w:rsid w:val="00951498"/>
    <w:rsid w:val="009C3D3B"/>
    <w:rsid w:val="009D7799"/>
    <w:rsid w:val="00A0079F"/>
    <w:rsid w:val="00A06A87"/>
    <w:rsid w:val="00A44483"/>
    <w:rsid w:val="00A46F3F"/>
    <w:rsid w:val="00A56EA7"/>
    <w:rsid w:val="00A92967"/>
    <w:rsid w:val="00AB7CF0"/>
    <w:rsid w:val="00AC6C80"/>
    <w:rsid w:val="00B014EE"/>
    <w:rsid w:val="00B065FE"/>
    <w:rsid w:val="00B14475"/>
    <w:rsid w:val="00B33D60"/>
    <w:rsid w:val="00BD2286"/>
    <w:rsid w:val="00BE0B38"/>
    <w:rsid w:val="00C06433"/>
    <w:rsid w:val="00C06B49"/>
    <w:rsid w:val="00C3449E"/>
    <w:rsid w:val="00C43AD9"/>
    <w:rsid w:val="00C907E2"/>
    <w:rsid w:val="00CC64D5"/>
    <w:rsid w:val="00D17D76"/>
    <w:rsid w:val="00D30E13"/>
    <w:rsid w:val="00D43AFA"/>
    <w:rsid w:val="00DA665E"/>
    <w:rsid w:val="00E076CE"/>
    <w:rsid w:val="00E4172C"/>
    <w:rsid w:val="00E551DF"/>
    <w:rsid w:val="00E6355E"/>
    <w:rsid w:val="00E74F1A"/>
    <w:rsid w:val="00EA1C09"/>
    <w:rsid w:val="00ED38B0"/>
    <w:rsid w:val="00F146B9"/>
    <w:rsid w:val="00F80A77"/>
    <w:rsid w:val="00FA4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A4ADDE56-9350-4040-A954-B8BCBBC1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63B66-41F9-4339-A2FB-76F0C345B13B}">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515E7463-CCE2-4317-8CBA-A2DFAD1F68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Shahinyan, Michael</cp:lastModifiedBy>
  <cp:revision>7</cp:revision>
  <dcterms:created xsi:type="dcterms:W3CDTF">2026-04-06T13:52:00Z</dcterms:created>
  <dcterms:modified xsi:type="dcterms:W3CDTF">2026-06-29T18:47:00Z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